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9747C6C">
      <w:pPr>
        <w:ind w:firstLine="0" w:firstLineChars="0"/>
        <w:jc w:val="left"/>
        <w:rPr>
          <w:rFonts w:ascii="Times New Roman" w:hAnsi="Times New Roman" w:eastAsia="方正仿宋简体"/>
          <w:bCs/>
          <w:color w:val="000000"/>
          <w:sz w:val="30"/>
          <w:szCs w:val="30"/>
        </w:rPr>
      </w:pPr>
      <w:r>
        <w:rPr>
          <w:rFonts w:hint="eastAsia" w:ascii="Times New Roman" w:hAnsi="Times New Roman" w:eastAsia="方正仿宋简体"/>
          <w:bCs/>
          <w:color w:val="000000"/>
          <w:sz w:val="30"/>
          <w:szCs w:val="30"/>
        </w:rPr>
        <w:t>附件1</w:t>
      </w:r>
    </w:p>
    <w:p w14:paraId="24D60916">
      <w:pPr>
        <w:widowControl/>
        <w:spacing w:line="640" w:lineRule="exact"/>
        <w:ind w:firstLine="0" w:firstLineChars="0"/>
        <w:jc w:val="center"/>
        <w:rPr>
          <w:rFonts w:ascii="Times New Roman" w:hAnsi="Times New Roman" w:eastAsia="方正小标宋简体"/>
          <w:bCs/>
          <w:color w:val="000000"/>
          <w:sz w:val="36"/>
          <w:szCs w:val="36"/>
        </w:rPr>
      </w:pPr>
      <w:r>
        <w:rPr>
          <w:rFonts w:hint="eastAsia" w:ascii="Times New Roman" w:hAnsi="Times New Roman" w:eastAsia="方正小标宋简体"/>
          <w:bCs/>
          <w:color w:val="000000"/>
          <w:sz w:val="36"/>
          <w:szCs w:val="36"/>
        </w:rPr>
        <w:t>“剑南春强国青年助学金”报名表</w:t>
      </w:r>
    </w:p>
    <w:p w14:paraId="42276044">
      <w:pPr>
        <w:widowControl/>
        <w:spacing w:line="240" w:lineRule="exact"/>
        <w:ind w:firstLine="720"/>
        <w:jc w:val="left"/>
        <w:rPr>
          <w:rFonts w:ascii="Times New Roman" w:hAnsi="Times New Roman" w:eastAsia="方正小标宋简体"/>
          <w:bCs/>
          <w:color w:val="000000"/>
          <w:sz w:val="36"/>
          <w:szCs w:val="36"/>
        </w:rPr>
      </w:pPr>
    </w:p>
    <w:tbl>
      <w:tblPr>
        <w:tblStyle w:val="15"/>
        <w:tblW w:w="81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3"/>
        <w:gridCol w:w="2197"/>
        <w:gridCol w:w="1459"/>
        <w:gridCol w:w="1553"/>
        <w:gridCol w:w="1716"/>
      </w:tblGrid>
      <w:tr w14:paraId="1E2729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63" w:type="dxa"/>
          </w:tcPr>
          <w:p w14:paraId="7BA4F148">
            <w:pPr>
              <w:widowControl/>
              <w:ind w:firstLine="0" w:firstLineChars="0"/>
              <w:jc w:val="center"/>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姓  名</w:t>
            </w:r>
          </w:p>
        </w:tc>
        <w:tc>
          <w:tcPr>
            <w:tcW w:w="2197" w:type="dxa"/>
          </w:tcPr>
          <w:p w14:paraId="01C95C88">
            <w:pPr>
              <w:widowControl/>
              <w:ind w:firstLine="0" w:firstLineChars="0"/>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王晴宇</w:t>
            </w:r>
          </w:p>
        </w:tc>
        <w:tc>
          <w:tcPr>
            <w:tcW w:w="1459" w:type="dxa"/>
          </w:tcPr>
          <w:p w14:paraId="24EF8D2C">
            <w:pPr>
              <w:widowControl/>
              <w:ind w:firstLine="0" w:firstLineChars="0"/>
              <w:jc w:val="center"/>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性  别</w:t>
            </w:r>
          </w:p>
        </w:tc>
        <w:tc>
          <w:tcPr>
            <w:tcW w:w="1553" w:type="dxa"/>
          </w:tcPr>
          <w:p w14:paraId="15079A92">
            <w:pPr>
              <w:widowControl/>
              <w:ind w:firstLine="560"/>
              <w:jc w:val="left"/>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女</w:t>
            </w:r>
          </w:p>
        </w:tc>
        <w:tc>
          <w:tcPr>
            <w:tcW w:w="1716" w:type="dxa"/>
            <w:vMerge w:val="restart"/>
            <w:vAlign w:val="center"/>
          </w:tcPr>
          <w:p w14:paraId="5FC18564">
            <w:pPr>
              <w:widowControl/>
              <w:ind w:firstLine="0" w:firstLineChars="0"/>
              <w:jc w:val="center"/>
              <w:rPr>
                <w:rFonts w:ascii="方正仿宋简体" w:hAnsi="Times New Roman" w:eastAsia="方正仿宋简体"/>
                <w:bCs/>
                <w:color w:val="000000"/>
                <w:sz w:val="28"/>
                <w:szCs w:val="28"/>
              </w:rPr>
            </w:pPr>
            <w:r>
              <w:rPr>
                <w:rFonts w:ascii="方正仿宋简体" w:hAnsi="Times New Roman" w:eastAsia="方正仿宋简体"/>
                <w:bCs/>
                <w:color w:val="000000"/>
                <w:sz w:val="28"/>
                <w:szCs w:val="28"/>
                <w14:ligatures w14:val="standardContextual"/>
              </w:rPr>
              <w:drawing>
                <wp:anchor distT="0" distB="0" distL="0" distR="0" simplePos="0" relativeHeight="251659264" behindDoc="0" locked="0" layoutInCell="1" allowOverlap="1">
                  <wp:simplePos x="0" y="0"/>
                  <wp:positionH relativeFrom="column">
                    <wp:posOffset>-14605</wp:posOffset>
                  </wp:positionH>
                  <wp:positionV relativeFrom="paragraph">
                    <wp:posOffset>548005</wp:posOffset>
                  </wp:positionV>
                  <wp:extent cx="949960" cy="1329690"/>
                  <wp:effectExtent l="0" t="0" r="2540" b="3810"/>
                  <wp:wrapSquare wrapText="bothSides"/>
                  <wp:docPr id="5453876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387681" name="图片 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80908" cy="1513218"/>
                          </a:xfrm>
                          <a:prstGeom prst="rect">
                            <a:avLst/>
                          </a:prstGeom>
                        </pic:spPr>
                      </pic:pic>
                    </a:graphicData>
                  </a:graphic>
                </wp:anchor>
              </w:drawing>
            </w:r>
          </w:p>
        </w:tc>
      </w:tr>
      <w:tr w14:paraId="6D67D0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63" w:type="dxa"/>
          </w:tcPr>
          <w:p w14:paraId="5F726A27">
            <w:pPr>
              <w:widowControl/>
              <w:ind w:firstLine="0" w:firstLineChars="0"/>
              <w:jc w:val="center"/>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民  族</w:t>
            </w:r>
          </w:p>
        </w:tc>
        <w:tc>
          <w:tcPr>
            <w:tcW w:w="2197" w:type="dxa"/>
          </w:tcPr>
          <w:p w14:paraId="435F4923">
            <w:pPr>
              <w:widowControl/>
              <w:ind w:firstLine="198" w:firstLineChars="71"/>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汉族</w:t>
            </w:r>
          </w:p>
        </w:tc>
        <w:tc>
          <w:tcPr>
            <w:tcW w:w="1459" w:type="dxa"/>
          </w:tcPr>
          <w:p w14:paraId="39859DEE">
            <w:pPr>
              <w:widowControl/>
              <w:ind w:firstLine="0" w:firstLineChars="0"/>
              <w:jc w:val="center"/>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政治面貌</w:t>
            </w:r>
          </w:p>
        </w:tc>
        <w:tc>
          <w:tcPr>
            <w:tcW w:w="1553" w:type="dxa"/>
          </w:tcPr>
          <w:p w14:paraId="5608819C">
            <w:pPr>
              <w:widowControl/>
              <w:ind w:firstLine="0" w:firstLineChars="0"/>
              <w:jc w:val="left"/>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中共党员</w:t>
            </w:r>
          </w:p>
        </w:tc>
        <w:tc>
          <w:tcPr>
            <w:tcW w:w="1716" w:type="dxa"/>
            <w:vMerge w:val="continue"/>
          </w:tcPr>
          <w:p w14:paraId="1F6128D2">
            <w:pPr>
              <w:widowControl/>
              <w:ind w:firstLine="560"/>
              <w:jc w:val="left"/>
              <w:rPr>
                <w:rFonts w:ascii="方正仿宋简体" w:hAnsi="Times New Roman" w:eastAsia="方正仿宋简体"/>
                <w:bCs/>
                <w:color w:val="000000"/>
                <w:sz w:val="28"/>
                <w:szCs w:val="28"/>
              </w:rPr>
            </w:pPr>
          </w:p>
        </w:tc>
      </w:tr>
      <w:tr w14:paraId="5ACD91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63" w:type="dxa"/>
          </w:tcPr>
          <w:p w14:paraId="42B24679">
            <w:pPr>
              <w:widowControl/>
              <w:ind w:firstLine="0" w:firstLineChars="0"/>
              <w:jc w:val="center"/>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学  校</w:t>
            </w:r>
          </w:p>
        </w:tc>
        <w:tc>
          <w:tcPr>
            <w:tcW w:w="2197" w:type="dxa"/>
          </w:tcPr>
          <w:p w14:paraId="4C4667FF">
            <w:pPr>
              <w:widowControl/>
              <w:spacing w:line="240" w:lineRule="auto"/>
              <w:ind w:firstLine="0" w:firstLineChars="0"/>
              <w:rPr>
                <w:rFonts w:ascii="方正仿宋简体" w:hAnsi="Times New Roman" w:eastAsia="方正仿宋简体"/>
                <w:bCs/>
                <w:color w:val="000000"/>
                <w:sz w:val="16"/>
                <w:szCs w:val="16"/>
              </w:rPr>
            </w:pPr>
            <w:r>
              <w:rPr>
                <w:rFonts w:hint="eastAsia" w:ascii="方正仿宋简体" w:hAnsi="Times New Roman" w:eastAsia="方正仿宋简体"/>
                <w:bCs/>
                <w:color w:val="000000"/>
                <w:sz w:val="28"/>
                <w:szCs w:val="28"/>
              </w:rPr>
              <w:t>中国石油大学（北京）</w:t>
            </w:r>
          </w:p>
        </w:tc>
        <w:tc>
          <w:tcPr>
            <w:tcW w:w="1459" w:type="dxa"/>
          </w:tcPr>
          <w:p w14:paraId="44108BE3">
            <w:pPr>
              <w:widowControl/>
              <w:ind w:firstLine="0" w:firstLineChars="0"/>
              <w:jc w:val="center"/>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出生年月</w:t>
            </w:r>
          </w:p>
        </w:tc>
        <w:tc>
          <w:tcPr>
            <w:tcW w:w="1553" w:type="dxa"/>
          </w:tcPr>
          <w:p w14:paraId="49D34CAB">
            <w:pPr>
              <w:widowControl/>
              <w:ind w:firstLine="0" w:firstLineChars="0"/>
              <w:jc w:val="left"/>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2004.08</w:t>
            </w:r>
          </w:p>
        </w:tc>
        <w:tc>
          <w:tcPr>
            <w:tcW w:w="1716" w:type="dxa"/>
            <w:vMerge w:val="continue"/>
          </w:tcPr>
          <w:p w14:paraId="4A3127B8">
            <w:pPr>
              <w:widowControl/>
              <w:ind w:firstLine="560"/>
              <w:jc w:val="left"/>
              <w:rPr>
                <w:rFonts w:ascii="方正仿宋简体" w:hAnsi="Times New Roman" w:eastAsia="方正仿宋简体"/>
                <w:bCs/>
                <w:color w:val="000000"/>
                <w:sz w:val="28"/>
                <w:szCs w:val="28"/>
              </w:rPr>
            </w:pPr>
          </w:p>
        </w:tc>
      </w:tr>
      <w:tr w14:paraId="7440FB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63" w:type="dxa"/>
          </w:tcPr>
          <w:p w14:paraId="1B4F711D">
            <w:pPr>
              <w:widowControl/>
              <w:ind w:firstLine="0" w:firstLineChars="0"/>
              <w:jc w:val="center"/>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院系专业</w:t>
            </w:r>
          </w:p>
        </w:tc>
        <w:tc>
          <w:tcPr>
            <w:tcW w:w="2197" w:type="dxa"/>
          </w:tcPr>
          <w:p w14:paraId="51B31976">
            <w:pPr>
              <w:widowControl/>
              <w:spacing w:line="240" w:lineRule="auto"/>
              <w:ind w:firstLine="0" w:firstLineChars="0"/>
              <w:rPr>
                <w:rFonts w:ascii="方正仿宋简体" w:hAnsi="Times New Roman" w:eastAsia="方正仿宋简体"/>
                <w:bCs/>
                <w:color w:val="000000"/>
                <w:sz w:val="24"/>
              </w:rPr>
            </w:pPr>
            <w:r>
              <w:rPr>
                <w:rFonts w:hint="eastAsia" w:ascii="方正仿宋简体" w:hAnsi="Times New Roman" w:eastAsia="方正仿宋简体"/>
                <w:bCs/>
                <w:color w:val="000000"/>
                <w:sz w:val="24"/>
              </w:rPr>
              <w:t>化学工程与环境学院化学工程与工艺</w:t>
            </w:r>
          </w:p>
        </w:tc>
        <w:tc>
          <w:tcPr>
            <w:tcW w:w="1459" w:type="dxa"/>
          </w:tcPr>
          <w:p w14:paraId="5EE498FC">
            <w:pPr>
              <w:widowControl/>
              <w:ind w:firstLine="0" w:firstLineChars="0"/>
              <w:jc w:val="center"/>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年级班级</w:t>
            </w:r>
          </w:p>
        </w:tc>
        <w:tc>
          <w:tcPr>
            <w:tcW w:w="1553" w:type="dxa"/>
          </w:tcPr>
          <w:p w14:paraId="02CDE294">
            <w:pPr>
              <w:widowControl/>
              <w:ind w:firstLine="0" w:firstLineChars="0"/>
              <w:jc w:val="left"/>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化工22-1班</w:t>
            </w:r>
          </w:p>
        </w:tc>
        <w:tc>
          <w:tcPr>
            <w:tcW w:w="1716" w:type="dxa"/>
            <w:vMerge w:val="continue"/>
          </w:tcPr>
          <w:p w14:paraId="2F79F1E0">
            <w:pPr>
              <w:widowControl/>
              <w:ind w:firstLine="560"/>
              <w:jc w:val="left"/>
              <w:rPr>
                <w:rFonts w:ascii="方正仿宋简体" w:hAnsi="Times New Roman" w:eastAsia="方正仿宋简体"/>
                <w:bCs/>
                <w:color w:val="000000"/>
                <w:sz w:val="28"/>
                <w:szCs w:val="28"/>
              </w:rPr>
            </w:pPr>
          </w:p>
        </w:tc>
      </w:tr>
      <w:tr w14:paraId="256AFE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63" w:type="dxa"/>
          </w:tcPr>
          <w:p w14:paraId="7BF7F938">
            <w:pPr>
              <w:widowControl/>
              <w:ind w:firstLine="0" w:firstLineChars="0"/>
              <w:jc w:val="center"/>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手机号</w:t>
            </w:r>
          </w:p>
        </w:tc>
        <w:tc>
          <w:tcPr>
            <w:tcW w:w="2197" w:type="dxa"/>
          </w:tcPr>
          <w:p w14:paraId="7320E2D6">
            <w:pPr>
              <w:widowControl/>
              <w:ind w:firstLine="0" w:firstLineChars="0"/>
              <w:rPr>
                <w:rFonts w:ascii="方正仿宋简体" w:hAnsi="Times New Roman" w:eastAsia="方正仿宋简体"/>
                <w:bCs/>
                <w:color w:val="000000"/>
                <w:sz w:val="28"/>
                <w:szCs w:val="28"/>
              </w:rPr>
            </w:pPr>
          </w:p>
        </w:tc>
        <w:tc>
          <w:tcPr>
            <w:tcW w:w="1459" w:type="dxa"/>
          </w:tcPr>
          <w:p w14:paraId="4FAB1192">
            <w:pPr>
              <w:widowControl/>
              <w:ind w:firstLine="0" w:firstLineChars="0"/>
              <w:jc w:val="center"/>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电子邮箱</w:t>
            </w:r>
          </w:p>
        </w:tc>
        <w:tc>
          <w:tcPr>
            <w:tcW w:w="3269" w:type="dxa"/>
            <w:gridSpan w:val="2"/>
          </w:tcPr>
          <w:p w14:paraId="70CDE22E">
            <w:pPr>
              <w:widowControl/>
              <w:ind w:firstLine="0" w:firstLineChars="0"/>
              <w:jc w:val="left"/>
              <w:rPr>
                <w:rFonts w:ascii="方正仿宋简体" w:hAnsi="Times New Roman" w:eastAsia="方正仿宋简体"/>
                <w:bCs/>
                <w:color w:val="000000"/>
                <w:sz w:val="22"/>
                <w:szCs w:val="22"/>
              </w:rPr>
            </w:pPr>
            <w:bookmarkStart w:id="0" w:name="_GoBack"/>
            <w:bookmarkEnd w:id="0"/>
          </w:p>
        </w:tc>
      </w:tr>
      <w:tr w14:paraId="435320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63" w:type="dxa"/>
          </w:tcPr>
          <w:p w14:paraId="14A849FF">
            <w:pPr>
              <w:widowControl/>
              <w:ind w:firstLine="0" w:firstLineChars="0"/>
              <w:jc w:val="center"/>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微信号</w:t>
            </w:r>
          </w:p>
        </w:tc>
        <w:tc>
          <w:tcPr>
            <w:tcW w:w="2197" w:type="dxa"/>
          </w:tcPr>
          <w:p w14:paraId="172B7B54">
            <w:pPr>
              <w:widowControl/>
              <w:ind w:firstLine="0" w:firstLineChars="0"/>
              <w:rPr>
                <w:rFonts w:ascii="方正仿宋简体" w:hAnsi="Times New Roman" w:eastAsia="方正仿宋简体"/>
                <w:bCs/>
                <w:color w:val="000000"/>
                <w:sz w:val="28"/>
                <w:szCs w:val="28"/>
              </w:rPr>
            </w:pPr>
          </w:p>
        </w:tc>
        <w:tc>
          <w:tcPr>
            <w:tcW w:w="1459" w:type="dxa"/>
          </w:tcPr>
          <w:p w14:paraId="7A270820">
            <w:pPr>
              <w:widowControl/>
              <w:ind w:firstLine="0" w:firstLineChars="0"/>
              <w:jc w:val="center"/>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身份证号</w:t>
            </w:r>
          </w:p>
        </w:tc>
        <w:tc>
          <w:tcPr>
            <w:tcW w:w="3269" w:type="dxa"/>
            <w:gridSpan w:val="2"/>
          </w:tcPr>
          <w:p w14:paraId="466F9FD2">
            <w:pPr>
              <w:widowControl/>
              <w:ind w:firstLine="0" w:firstLineChars="0"/>
              <w:jc w:val="left"/>
              <w:rPr>
                <w:rFonts w:ascii="方正仿宋简体" w:hAnsi="Times New Roman" w:eastAsia="方正仿宋简体"/>
                <w:bCs/>
                <w:color w:val="000000"/>
                <w:sz w:val="28"/>
                <w:szCs w:val="28"/>
              </w:rPr>
            </w:pPr>
          </w:p>
        </w:tc>
      </w:tr>
      <w:tr w14:paraId="6D9FCB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88" w:type="dxa"/>
            <w:gridSpan w:val="5"/>
          </w:tcPr>
          <w:p w14:paraId="6707D185">
            <w:pPr>
              <w:widowControl/>
              <w:ind w:firstLine="0" w:firstLineChars="0"/>
              <w:jc w:val="left"/>
              <w:rPr>
                <w:rFonts w:ascii="方正仿宋简体" w:hAnsi="Times New Roman" w:eastAsia="方正仿宋简体"/>
                <w:bCs/>
                <w:color w:val="000000"/>
                <w:sz w:val="28"/>
                <w:szCs w:val="28"/>
              </w:rPr>
            </w:pPr>
            <w:r>
              <w:rPr>
                <w:rFonts w:hint="eastAsia" w:ascii="方正仿宋简体" w:hAnsi="Times New Roman" w:eastAsia="方正仿宋简体"/>
                <w:bCs/>
                <w:color w:val="000000"/>
                <w:sz w:val="28"/>
                <w:szCs w:val="28"/>
              </w:rPr>
              <w:t>事迹简介</w:t>
            </w:r>
          </w:p>
          <w:p w14:paraId="271EF997">
            <w:pPr>
              <w:ind w:firstLine="420"/>
              <w:rPr>
                <w:rFonts w:hint="eastAsia" w:ascii="微软雅黑" w:hAnsi="微软雅黑" w:eastAsia="微软雅黑"/>
                <w:sz w:val="21"/>
                <w:szCs w:val="21"/>
                <w:lang w:val="en-US"/>
              </w:rPr>
            </w:pPr>
            <w:r>
              <w:rPr>
                <w:rFonts w:ascii="微软雅黑" w:hAnsi="微软雅黑" w:eastAsia="微软雅黑"/>
                <w:sz w:val="21"/>
                <w:szCs w:val="21"/>
                <w:lang w:val="en-US"/>
              </w:rPr>
              <w:t>【个人简介】：王晴宇，女，汉族，2004年8月生，中共党员，中国石油大学（北京）化学工程与环境学院专业22级学生。</w:t>
            </w:r>
            <w:r>
              <w:rPr>
                <w:rFonts w:hint="eastAsia" w:ascii="微软雅黑" w:hAnsi="微软雅黑" w:eastAsia="微软雅黑"/>
                <w:sz w:val="21"/>
                <w:szCs w:val="21"/>
              </w:rPr>
              <w:t>个人荣誉方面</w:t>
            </w:r>
            <w:r>
              <w:rPr>
                <w:rFonts w:ascii="微软雅黑" w:hAnsi="微软雅黑" w:eastAsia="微软雅黑"/>
                <w:sz w:val="21"/>
                <w:szCs w:val="21"/>
                <w:lang w:val="en-US"/>
              </w:rPr>
              <w:t>曾获</w:t>
            </w:r>
            <w:r>
              <w:rPr>
                <w:rFonts w:hint="eastAsia" w:ascii="微软雅黑" w:hAnsi="微软雅黑" w:eastAsia="微软雅黑"/>
                <w:sz w:val="21"/>
                <w:szCs w:val="21"/>
              </w:rPr>
              <w:t>国家奖学金、</w:t>
            </w:r>
            <w:r>
              <w:rPr>
                <w:rFonts w:ascii="微软雅黑" w:hAnsi="微软雅黑" w:eastAsia="微软雅黑"/>
                <w:sz w:val="21"/>
                <w:szCs w:val="21"/>
                <w:lang w:val="en-US"/>
              </w:rPr>
              <w:t>小米特等奖学金、</w:t>
            </w:r>
            <w:r>
              <w:rPr>
                <w:rFonts w:hint="eastAsia" w:ascii="微软雅黑" w:hAnsi="微软雅黑" w:eastAsia="微软雅黑"/>
                <w:sz w:val="21"/>
                <w:szCs w:val="21"/>
              </w:rPr>
              <w:t>优秀学生干部、优秀团员、社会实践优秀个人等。</w:t>
            </w:r>
            <w:r>
              <w:rPr>
                <w:rFonts w:ascii="微软雅黑" w:hAnsi="微软雅黑" w:eastAsia="微软雅黑"/>
                <w:sz w:val="21"/>
                <w:szCs w:val="21"/>
                <w:lang w:val="en-US"/>
              </w:rPr>
              <w:t>第十五届中国大学生服务外包创新创业大赛全国三等奖、</w:t>
            </w:r>
            <w:r>
              <w:rPr>
                <w:rFonts w:hint="eastAsia" w:ascii="微软雅黑" w:hAnsi="微软雅黑" w:eastAsia="微软雅黑"/>
                <w:sz w:val="21"/>
                <w:szCs w:val="21"/>
              </w:rPr>
              <w:t>中国国际大学生创新大赛北京市二等奖、北京市化学实验竞赛一等奖</w:t>
            </w:r>
            <w:r>
              <w:rPr>
                <w:rFonts w:ascii="微软雅黑" w:hAnsi="微软雅黑" w:eastAsia="微软雅黑"/>
                <w:sz w:val="21"/>
                <w:szCs w:val="21"/>
                <w:lang w:val="en-US"/>
              </w:rPr>
              <w:t>、</w:t>
            </w:r>
            <w:r>
              <w:rPr>
                <w:rFonts w:hint="eastAsia" w:ascii="微软雅黑" w:hAnsi="微软雅黑" w:eastAsia="微软雅黑"/>
                <w:sz w:val="21"/>
                <w:szCs w:val="21"/>
              </w:rPr>
              <w:t>北京市化工原理竞赛一等奖、</w:t>
            </w:r>
            <w:r>
              <w:rPr>
                <w:rFonts w:ascii="微软雅黑" w:hAnsi="微软雅黑" w:eastAsia="微软雅黑"/>
                <w:sz w:val="21"/>
                <w:szCs w:val="21"/>
                <w:lang w:val="en-US"/>
              </w:rPr>
              <w:t>寒假回访母校社会实践三等奖等。</w:t>
            </w:r>
          </w:p>
          <w:p w14:paraId="6A59CD13">
            <w:pPr>
              <w:ind w:firstLine="420"/>
              <w:jc w:val="center"/>
              <w:rPr>
                <w:rFonts w:hint="eastAsia" w:ascii="微软雅黑" w:hAnsi="微软雅黑" w:eastAsia="微软雅黑"/>
                <w:b/>
                <w:bCs/>
                <w:sz w:val="21"/>
                <w:szCs w:val="21"/>
                <w:lang w:val="en-US"/>
              </w:rPr>
            </w:pPr>
            <w:r>
              <w:rPr>
                <w:rFonts w:ascii="微软雅黑" w:hAnsi="微软雅黑" w:eastAsia="微软雅黑"/>
                <w:b/>
                <w:bCs/>
                <w:sz w:val="21"/>
                <w:szCs w:val="21"/>
                <w:lang w:val="en-US"/>
              </w:rPr>
              <w:t>初心不改，笃志前行</w:t>
            </w:r>
          </w:p>
          <w:p w14:paraId="121D4D16">
            <w:pPr>
              <w:ind w:firstLine="420"/>
              <w:rPr>
                <w:rFonts w:hint="eastAsia" w:ascii="微软雅黑" w:hAnsi="微软雅黑" w:eastAsia="微软雅黑"/>
                <w:sz w:val="21"/>
                <w:szCs w:val="21"/>
                <w:lang w:val="en-US"/>
              </w:rPr>
            </w:pPr>
            <w:r>
              <w:rPr>
                <w:rFonts w:ascii="微软雅黑" w:hAnsi="微软雅黑" w:eastAsia="微软雅黑"/>
                <w:sz w:val="21"/>
                <w:szCs w:val="21"/>
                <w:lang w:val="en-US"/>
              </w:rPr>
              <w:t>我始终端正学习态度，改进学习方法，养成学习习惯，提高学习能力。刻苦认真，在学习上结出了累累硕果。我坚信只要踏踏实实地去学，认认真真地去做，再大的困难也能克服。功夫不负有心人，在老师的指导和我自己的努力下， 我在</w:t>
            </w:r>
            <w:r>
              <w:rPr>
                <w:rFonts w:hint="eastAsia" w:ascii="微软雅黑" w:hAnsi="微软雅黑" w:eastAsia="微软雅黑"/>
                <w:sz w:val="21"/>
                <w:szCs w:val="21"/>
              </w:rPr>
              <w:t>大一</w:t>
            </w:r>
            <w:r>
              <w:rPr>
                <w:rFonts w:ascii="微软雅黑" w:hAnsi="微软雅黑" w:eastAsia="微软雅黑"/>
                <w:sz w:val="21"/>
                <w:szCs w:val="21"/>
                <w:lang w:val="en-US"/>
              </w:rPr>
              <w:t>取得了比较理想的学习成绩——成绩排名7/166。</w:t>
            </w:r>
            <w:r>
              <w:rPr>
                <w:rFonts w:hint="eastAsia" w:ascii="微软雅黑" w:hAnsi="微软雅黑" w:eastAsia="微软雅黑"/>
                <w:sz w:val="21"/>
                <w:szCs w:val="21"/>
                <w:lang w:val="en-US"/>
              </w:rPr>
              <w:t>目前绩点为3.</w:t>
            </w:r>
            <w:r>
              <w:rPr>
                <w:rFonts w:hint="eastAsia" w:ascii="微软雅黑" w:hAnsi="微软雅黑" w:eastAsia="微软雅黑"/>
                <w:sz w:val="21"/>
                <w:szCs w:val="21"/>
              </w:rPr>
              <w:t>89</w:t>
            </w:r>
            <w:r>
              <w:rPr>
                <w:rFonts w:hint="eastAsia" w:ascii="微软雅黑" w:hAnsi="微软雅黑" w:eastAsia="微软雅黑"/>
                <w:sz w:val="21"/>
                <w:szCs w:val="21"/>
                <w:lang w:val="en-US"/>
              </w:rPr>
              <w:t>/5</w:t>
            </w:r>
            <w:r>
              <w:rPr>
                <w:rFonts w:hint="eastAsia" w:ascii="微软雅黑" w:hAnsi="微软雅黑" w:eastAsia="微软雅黑"/>
                <w:sz w:val="21"/>
                <w:szCs w:val="21"/>
              </w:rPr>
              <w:t>，</w:t>
            </w:r>
            <w:r>
              <w:rPr>
                <w:rFonts w:hint="eastAsia" w:ascii="微软雅黑" w:hAnsi="微软雅黑" w:eastAsia="微软雅黑"/>
                <w:sz w:val="21"/>
                <w:szCs w:val="21"/>
                <w:lang w:val="en-US"/>
              </w:rPr>
              <w:t>大二必修课排名位列第二，综测排名</w:t>
            </w:r>
            <w:r>
              <w:rPr>
                <w:rFonts w:hint="eastAsia" w:ascii="微软雅黑" w:hAnsi="微软雅黑" w:eastAsia="微软雅黑"/>
                <w:sz w:val="21"/>
                <w:szCs w:val="21"/>
              </w:rPr>
              <w:t>4/101</w:t>
            </w:r>
            <w:r>
              <w:rPr>
                <w:rFonts w:hint="eastAsia" w:ascii="微软雅黑" w:hAnsi="微软雅黑" w:eastAsia="微软雅黑"/>
                <w:sz w:val="21"/>
                <w:szCs w:val="21"/>
                <w:lang w:val="en-US"/>
              </w:rPr>
              <w:t>，大一学年综测</w:t>
            </w:r>
            <w:r>
              <w:rPr>
                <w:rFonts w:hint="eastAsia" w:ascii="微软雅黑" w:hAnsi="微软雅黑" w:eastAsia="微软雅黑"/>
                <w:sz w:val="21"/>
                <w:szCs w:val="21"/>
              </w:rPr>
              <w:t>7/167</w:t>
            </w:r>
            <w:r>
              <w:rPr>
                <w:rFonts w:hint="eastAsia" w:ascii="微软雅黑" w:hAnsi="微软雅黑" w:eastAsia="微软雅黑"/>
                <w:sz w:val="21"/>
                <w:szCs w:val="21"/>
                <w:lang w:val="en-US"/>
              </w:rPr>
              <w:t>，课程90+优秀门数达23门，连续两年专业排名前4％，一次通过英语四六级。</w:t>
            </w:r>
          </w:p>
          <w:p w14:paraId="09231026">
            <w:pPr>
              <w:ind w:firstLine="420"/>
              <w:jc w:val="center"/>
              <w:rPr>
                <w:rFonts w:hint="eastAsia" w:ascii="微软雅黑" w:hAnsi="微软雅黑" w:eastAsia="微软雅黑"/>
                <w:b/>
                <w:bCs/>
                <w:sz w:val="21"/>
                <w:szCs w:val="21"/>
                <w:lang w:val="en-US"/>
              </w:rPr>
            </w:pPr>
            <w:r>
              <w:rPr>
                <w:rFonts w:ascii="微软雅黑" w:hAnsi="微软雅黑" w:eastAsia="微软雅黑"/>
                <w:b/>
                <w:bCs/>
                <w:sz w:val="21"/>
                <w:szCs w:val="21"/>
                <w:lang w:val="en-US"/>
              </w:rPr>
              <w:t>脚踏实地，行稳致远</w:t>
            </w:r>
          </w:p>
          <w:p w14:paraId="212F3C67">
            <w:pPr>
              <w:ind w:firstLine="420"/>
              <w:rPr>
                <w:rFonts w:hint="eastAsia" w:ascii="微软雅黑" w:hAnsi="微软雅黑" w:eastAsia="微软雅黑"/>
                <w:sz w:val="21"/>
                <w:szCs w:val="21"/>
                <w:lang w:val="en-US"/>
              </w:rPr>
            </w:pPr>
            <w:r>
              <w:rPr>
                <w:rFonts w:ascii="微软雅黑" w:hAnsi="微软雅黑" w:eastAsia="微软雅黑"/>
                <w:sz w:val="21"/>
                <w:szCs w:val="21"/>
                <w:lang w:val="en-US"/>
              </w:rPr>
              <w:t>“脚踏实地跟党走，行稳致远启新程。”作为一名共青团员，在大学入学时，我提交了入党申请书，并且成为首批预备党员。“学习新思想，争做新青年”。我积极学习党的规章制度，服从党的安排，并且在入学时成功被选为了班级团支书，带领大家学习党团知识 ，积极学习青年大学习，有序开展各项团日活动。如去养老院开展“金晖”助老活动，帮助老人打扫卫生，谈心等等。同时，我积极与周边社区共建，与社工交流合作，在党的二十大执勤站岗、全国两会执勤站岗中带领支部成员以及校内其他团支部的同学贡献自己的一份力量，为重要会议的开展以及顺利进行保驾护航，共同奉献社会，参与志愿服务。从最初入学时对举办一个活动的懵懂，不知所措，到现在得心应手；这中间有在学活改一下午策划案的劳累，有与他人商讨计划时想法的碰撞，也不乏活动开展中的各种突发事项……“世上无难事，只要肯攀登。”正是在一次次现实的磨练中，我练就了本领，学到了技能</w:t>
            </w:r>
            <w:r>
              <w:rPr>
                <w:rFonts w:hint="eastAsia" w:ascii="微软雅黑" w:hAnsi="微软雅黑" w:eastAsia="微软雅黑"/>
                <w:sz w:val="21"/>
                <w:szCs w:val="21"/>
              </w:rPr>
              <w:t>截止目前累计志愿时长267.5小时。</w:t>
            </w:r>
            <w:r>
              <w:rPr>
                <w:rFonts w:ascii="微软雅黑" w:hAnsi="微软雅黑" w:eastAsia="微软雅黑"/>
                <w:sz w:val="21"/>
                <w:szCs w:val="21"/>
                <w:lang w:val="en-US"/>
              </w:rPr>
              <w:t>2023年有幸参与了学校组织的第二届微团课大赛并拿到了校内三等奖（第六名）</w:t>
            </w:r>
            <w:r>
              <w:rPr>
                <w:rFonts w:hint="eastAsia" w:ascii="微软雅黑" w:hAnsi="微软雅黑" w:eastAsia="微软雅黑"/>
                <w:sz w:val="21"/>
                <w:szCs w:val="21"/>
              </w:rPr>
              <w:t>。并在2024年转正成为中共党员。</w:t>
            </w:r>
          </w:p>
          <w:p w14:paraId="2C2CF08B">
            <w:pPr>
              <w:ind w:firstLine="420"/>
              <w:jc w:val="center"/>
              <w:rPr>
                <w:rFonts w:hint="eastAsia" w:ascii="微软雅黑" w:hAnsi="微软雅黑" w:eastAsia="微软雅黑"/>
                <w:b/>
                <w:bCs/>
                <w:sz w:val="21"/>
                <w:szCs w:val="21"/>
                <w:lang w:val="en-US"/>
              </w:rPr>
            </w:pPr>
            <w:r>
              <w:rPr>
                <w:rFonts w:hint="eastAsia" w:ascii="微软雅黑" w:hAnsi="微软雅黑" w:eastAsia="微软雅黑"/>
                <w:b/>
                <w:bCs/>
                <w:sz w:val="21"/>
                <w:szCs w:val="21"/>
              </w:rPr>
              <w:t>科技创新，砥砺前行</w:t>
            </w:r>
          </w:p>
          <w:p w14:paraId="5314D604">
            <w:pPr>
              <w:ind w:firstLine="420"/>
              <w:rPr>
                <w:rFonts w:hint="eastAsia" w:ascii="微软雅黑" w:hAnsi="微软雅黑" w:eastAsia="微软雅黑"/>
                <w:sz w:val="21"/>
                <w:szCs w:val="21"/>
                <w:lang w:val="en-US"/>
              </w:rPr>
            </w:pPr>
            <w:r>
              <w:rPr>
                <w:rFonts w:hint="eastAsia" w:ascii="微软雅黑" w:hAnsi="微软雅黑" w:eastAsia="微软雅黑"/>
                <w:sz w:val="21"/>
                <w:szCs w:val="21"/>
                <w:lang w:val="en-US"/>
              </w:rPr>
              <w:t>科研经历方面，我共参与过两个大创项目。第一个是《插件式低压降工业烟气湿法除尘技术》，该项目先对飞灰表面进行表征，并与自然界中的超疏水性相结合，探究湿法除尘中环流塔浸润介微尺度的飞灰颗粒的最佳高径比与气速，从而提高湿法除尘效率，我作为负责人，负责项目整体进度安排，掌握环流塔除尘原理，使用SEM电镜观察飞灰表面特性，利用Origin处理水力学实验数据并绘图，熟练使用</w:t>
            </w:r>
            <w:r>
              <w:rPr>
                <w:rFonts w:ascii="微软雅黑" w:hAnsi="微软雅黑" w:eastAsia="微软雅黑"/>
                <w:sz w:val="21"/>
                <w:szCs w:val="21"/>
                <w:lang w:val="en-US"/>
              </w:rPr>
              <w:t>Zotero</w:t>
            </w:r>
            <w:r>
              <w:rPr>
                <w:rFonts w:hint="eastAsia" w:ascii="微软雅黑" w:hAnsi="微软雅黑" w:eastAsia="微软雅黑"/>
                <w:sz w:val="21"/>
                <w:szCs w:val="21"/>
                <w:lang w:val="en-US"/>
              </w:rPr>
              <w:t>、Office等工具，最后获省部级结题。第一段经历主要是培养了我的科研素养，在此期间锻炼了使用科研工具的能力。第二个是《沥青定向转化制备钠离子电池碳负极材料研究》，该项目将废旧石油沥青再利用转化为高附加值的钠电池负极材料，通过掺杂改性的方法使多孔碳材料性能再次提高。本项目分别探究了MgO和NaCl作为模板， 掺杂S、N等杂原子与石油沥青不同比例混合时对硬碳材料结构组成和储钠性能的影响。我作为核心成员掌握混料、800℃马弗炉烧制材料、配制浆料、涂片、切片、氩气手套箱组装半电池等完整操作流程。测量电池充放电性能、阻抗，利用XRD测量负极材料层间距，熟练运用BTSDA，ZView结合Origin绘制倍率性能图、比容量图、阻抗图并进行分析。将项目成果转化参与学科竞赛，目前正在参与中国国际大学生创新大赛（2025）校内选拔赛。第二段经历我掌握了钠离子半电池的全流程制备方法，以及一些现代仪器分析技术，整体来说本科大创经历使我的科研能力得到了一定的锻炼，未来还需多加努力。</w:t>
            </w:r>
          </w:p>
          <w:p w14:paraId="61634944">
            <w:pPr>
              <w:ind w:firstLine="420"/>
              <w:rPr>
                <w:rFonts w:hint="eastAsia" w:ascii="微软雅黑" w:hAnsi="微软雅黑" w:eastAsia="微软雅黑"/>
                <w:sz w:val="21"/>
                <w:szCs w:val="21"/>
              </w:rPr>
            </w:pPr>
            <w:r>
              <w:rPr>
                <w:rFonts w:hint="eastAsia" w:ascii="微软雅黑" w:hAnsi="微软雅黑" w:eastAsia="微软雅黑"/>
                <w:sz w:val="21"/>
                <w:szCs w:val="21"/>
                <w:lang w:val="en-US"/>
              </w:rPr>
              <w:t>学科竞赛方面，我曾获国家级奖项2项（B类），省部级奖项1</w:t>
            </w:r>
            <w:r>
              <w:rPr>
                <w:rFonts w:hint="eastAsia" w:ascii="微软雅黑" w:hAnsi="微软雅黑" w:eastAsia="微软雅黑"/>
                <w:sz w:val="21"/>
                <w:szCs w:val="21"/>
              </w:rPr>
              <w:t>4</w:t>
            </w:r>
            <w:r>
              <w:rPr>
                <w:rFonts w:hint="eastAsia" w:ascii="微软雅黑" w:hAnsi="微软雅黑" w:eastAsia="微软雅黑"/>
                <w:sz w:val="21"/>
                <w:szCs w:val="21"/>
                <w:lang w:val="en-US"/>
              </w:rPr>
              <w:t>项（A类6项，B类4项），校级奖项6项。在校期间我积极联系老师参与竞赛小组，辅助制备固态电解质以及改性电解液，并利用项目进行学科竞赛转换，以高比能固态锂离子电池项目并作为队长参加中国国际大学生创新大赛（2024）获得北京市二等奖，此外作为核心成员参与其他项目，获北京市挑战杯银奖、碳中和二等奖等多个奖项。</w:t>
            </w:r>
          </w:p>
          <w:p w14:paraId="38FEB289">
            <w:pPr>
              <w:ind w:firstLine="420"/>
              <w:rPr>
                <w:rFonts w:hint="eastAsia" w:ascii="微软雅黑" w:hAnsi="微软雅黑" w:eastAsia="微软雅黑"/>
                <w:sz w:val="21"/>
                <w:szCs w:val="21"/>
                <w:lang w:val="en-US"/>
              </w:rPr>
            </w:pPr>
            <w:r>
              <w:rPr>
                <w:rFonts w:ascii="微软雅黑" w:hAnsi="微软雅黑" w:eastAsia="微软雅黑"/>
                <w:sz w:val="21"/>
                <w:szCs w:val="21"/>
                <w:lang w:val="en-US"/>
              </w:rPr>
              <w:t>所行皆所念，在接下来的日子里，我将用实践证明自身，用行动践行理想，沉思笃志来时路，行稳致远启新程。</w:t>
            </w:r>
          </w:p>
          <w:p w14:paraId="1E13FCC6">
            <w:pPr>
              <w:ind w:firstLine="420"/>
              <w:rPr>
                <w:rFonts w:hint="eastAsia" w:ascii="微软雅黑" w:hAnsi="微软雅黑" w:eastAsia="微软雅黑"/>
                <w:sz w:val="21"/>
                <w:szCs w:val="21"/>
              </w:rPr>
            </w:pPr>
            <w:r>
              <w:rPr>
                <w:rFonts w:hint="eastAsia" w:ascii="微软雅黑" w:hAnsi="微软雅黑" w:eastAsia="微软雅黑"/>
                <w:sz w:val="21"/>
                <w:szCs w:val="21"/>
              </w:rPr>
              <w:t>附部分奖项：</w:t>
            </w:r>
          </w:p>
          <w:p w14:paraId="21F204AF">
            <w:pPr>
              <w:ind w:firstLine="0" w:firstLineChars="0"/>
              <w:rPr>
                <w:rFonts w:hint="eastAsia" w:ascii="微软雅黑" w:hAnsi="微软雅黑" w:eastAsia="微软雅黑"/>
                <w:sz w:val="21"/>
                <w:szCs w:val="21"/>
              </w:rPr>
            </w:pPr>
            <w:r>
              <w:rPr>
                <w:rFonts w:hint="eastAsia" w:ascii="微软雅黑" w:hAnsi="微软雅黑" w:eastAsia="微软雅黑"/>
                <w:sz w:val="21"/>
                <w:szCs w:val="21"/>
              </w:rPr>
              <w:t>第十五届中国大学生服务外包大赛全国三等奖</w:t>
            </w:r>
            <w:r>
              <w:rPr>
                <w:rFonts w:hint="eastAsia" w:ascii="微软雅黑" w:hAnsi="微软雅黑" w:eastAsia="微软雅黑"/>
                <w:sz w:val="21"/>
                <w:szCs w:val="21"/>
              </w:rPr>
              <w:cr/>
            </w:r>
            <w:r>
              <w:rPr>
                <w:rFonts w:hint="eastAsia" w:ascii="微软雅黑" w:hAnsi="微软雅黑" w:eastAsia="微软雅黑"/>
                <w:sz w:val="21"/>
                <w:szCs w:val="21"/>
              </w:rPr>
              <w:t>第十七届节能减排大赛全国三等奖</w:t>
            </w:r>
          </w:p>
          <w:p w14:paraId="7FD50AF2">
            <w:pPr>
              <w:ind w:firstLine="0" w:firstLineChars="0"/>
              <w:rPr>
                <w:rFonts w:hint="eastAsia" w:ascii="微软雅黑" w:hAnsi="微软雅黑" w:eastAsia="微软雅黑"/>
                <w:sz w:val="21"/>
                <w:szCs w:val="21"/>
              </w:rPr>
            </w:pPr>
            <w:r>
              <w:rPr>
                <w:rFonts w:hint="eastAsia" w:ascii="微软雅黑" w:hAnsi="微软雅黑" w:eastAsia="微软雅黑"/>
                <w:sz w:val="21"/>
                <w:szCs w:val="21"/>
              </w:rPr>
              <w:t>“青创北京”2024年“挑战杯”首都大学生创业计划竞赛银奖（主赛道）、铜奖（青协发展）</w:t>
            </w:r>
            <w:r>
              <w:rPr>
                <w:rFonts w:hint="eastAsia" w:ascii="微软雅黑" w:hAnsi="微软雅黑" w:eastAsia="微软雅黑"/>
                <w:sz w:val="21"/>
                <w:szCs w:val="21"/>
              </w:rPr>
              <w:cr/>
            </w:r>
            <w:r>
              <w:rPr>
                <w:rFonts w:hint="eastAsia" w:ascii="微软雅黑" w:hAnsi="微软雅黑" w:eastAsia="微软雅黑"/>
                <w:sz w:val="21"/>
                <w:szCs w:val="21"/>
              </w:rPr>
              <w:t>中国国际大学生创新大赛（2024）主赛道北京市二等奖（队长）、北京市三等奖、新疆自治区二等奖</w:t>
            </w:r>
            <w:r>
              <w:rPr>
                <w:rFonts w:hint="eastAsia" w:ascii="微软雅黑" w:hAnsi="微软雅黑" w:eastAsia="微软雅黑"/>
                <w:sz w:val="21"/>
                <w:szCs w:val="21"/>
              </w:rPr>
              <w:cr/>
            </w:r>
            <w:r>
              <w:rPr>
                <w:rFonts w:hint="eastAsia" w:ascii="微软雅黑" w:hAnsi="微软雅黑" w:eastAsia="微软雅黑"/>
                <w:sz w:val="21"/>
                <w:szCs w:val="21"/>
              </w:rPr>
              <w:t>第六届北京市节能节水省部级二等奖</w:t>
            </w:r>
            <w:r>
              <w:rPr>
                <w:rFonts w:hint="eastAsia" w:ascii="微软雅黑" w:hAnsi="微软雅黑" w:eastAsia="微软雅黑"/>
                <w:sz w:val="21"/>
                <w:szCs w:val="21"/>
              </w:rPr>
              <w:cr/>
            </w:r>
            <w:r>
              <w:rPr>
                <w:rFonts w:hint="eastAsia" w:ascii="微软雅黑" w:hAnsi="微软雅黑" w:eastAsia="微软雅黑"/>
                <w:sz w:val="21"/>
                <w:szCs w:val="21"/>
              </w:rPr>
              <w:t>第二届“创青春”碳中和大赛华北赛区银奖</w:t>
            </w:r>
            <w:r>
              <w:rPr>
                <w:rFonts w:hint="eastAsia" w:ascii="微软雅黑" w:hAnsi="微软雅黑" w:eastAsia="微软雅黑"/>
                <w:sz w:val="21"/>
                <w:szCs w:val="21"/>
              </w:rPr>
              <w:cr/>
            </w:r>
            <w:r>
              <w:rPr>
                <w:rFonts w:hint="eastAsia" w:ascii="微软雅黑" w:hAnsi="微软雅黑" w:eastAsia="微软雅黑"/>
                <w:sz w:val="21"/>
                <w:szCs w:val="21"/>
              </w:rPr>
              <w:t>北京市化学实验竞赛一等奖（队长）</w:t>
            </w:r>
          </w:p>
          <w:p w14:paraId="338E783A">
            <w:pPr>
              <w:ind w:firstLine="420"/>
              <w:rPr>
                <w:rFonts w:hint="eastAsia" w:ascii="微软雅黑" w:hAnsi="微软雅黑" w:eastAsia="微软雅黑"/>
                <w:sz w:val="21"/>
                <w:szCs w:val="21"/>
              </w:rPr>
            </w:pPr>
            <w:r>
              <w:rPr>
                <w:rFonts w:hint="eastAsia" w:ascii="微软雅黑" w:hAnsi="微软雅黑" w:eastAsia="微软雅黑"/>
                <w:sz w:val="21"/>
                <w:szCs w:val="21"/>
              </w:rPr>
              <w:t>北京市化工原理竞赛一等奖</w:t>
            </w:r>
          </w:p>
          <w:p w14:paraId="31FDB89A">
            <w:pPr>
              <w:ind w:firstLine="0" w:firstLineChars="0"/>
              <w:rPr>
                <w:rFonts w:hint="eastAsia" w:ascii="微软雅黑" w:hAnsi="微软雅黑" w:eastAsia="微软雅黑"/>
                <w:sz w:val="21"/>
                <w:szCs w:val="21"/>
              </w:rPr>
            </w:pPr>
          </w:p>
        </w:tc>
      </w:tr>
      <w:tr w14:paraId="0B19FB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28" w:hRule="atLeast"/>
          <w:jc w:val="center"/>
        </w:trPr>
        <w:tc>
          <w:tcPr>
            <w:tcW w:w="8188" w:type="dxa"/>
            <w:gridSpan w:val="5"/>
          </w:tcPr>
          <w:p w14:paraId="35DB073B">
            <w:pPr>
              <w:widowControl/>
              <w:ind w:firstLine="0" w:firstLineChars="0"/>
              <w:jc w:val="left"/>
              <w:rPr>
                <w:rFonts w:ascii="方正仿宋简体" w:hAnsi="Times New Roman" w:eastAsia="方正仿宋简体"/>
                <w:bCs/>
                <w:color w:val="000000"/>
                <w:sz w:val="28"/>
                <w:szCs w:val="28"/>
              </w:rPr>
            </w:pPr>
          </w:p>
          <w:p w14:paraId="07BE4429">
            <w:pPr>
              <w:widowControl/>
              <w:ind w:firstLine="0" w:firstLineChars="0"/>
              <w:jc w:val="left"/>
              <w:rPr>
                <w:rFonts w:ascii="方正仿宋简体" w:hAnsi="Times New Roman" w:eastAsia="方正仿宋简体"/>
                <w:bCs/>
                <w:color w:val="000000"/>
                <w:sz w:val="28"/>
                <w:szCs w:val="28"/>
              </w:rPr>
            </w:pPr>
          </w:p>
          <w:p w14:paraId="29498CBF">
            <w:pPr>
              <w:widowControl/>
              <w:ind w:firstLine="560"/>
              <w:jc w:val="left"/>
              <w:rPr>
                <w:rFonts w:ascii="方正仿宋简体" w:hAnsi="Times New Roman" w:eastAsia="方正仿宋简体"/>
                <w:bCs/>
                <w:color w:val="000000"/>
                <w:sz w:val="28"/>
                <w:szCs w:val="28"/>
              </w:rPr>
            </w:pPr>
          </w:p>
          <w:p w14:paraId="05A9498A">
            <w:pPr>
              <w:widowControl/>
              <w:ind w:firstLine="560"/>
              <w:jc w:val="left"/>
              <w:rPr>
                <w:rFonts w:ascii="方正仿宋简体" w:hAnsi="Times New Roman" w:eastAsia="方正仿宋简体"/>
                <w:bCs/>
                <w:color w:val="000000"/>
                <w:sz w:val="28"/>
                <w:szCs w:val="28"/>
              </w:rPr>
            </w:pPr>
          </w:p>
          <w:p w14:paraId="4A76F7EB">
            <w:pPr>
              <w:widowControl/>
              <w:ind w:firstLine="560"/>
              <w:jc w:val="left"/>
              <w:rPr>
                <w:rFonts w:ascii="方正仿宋简体" w:hAnsi="Times New Roman" w:eastAsia="方正仿宋简体"/>
                <w:bCs/>
                <w:color w:val="000000"/>
                <w:sz w:val="28"/>
                <w:szCs w:val="28"/>
              </w:rPr>
            </w:pPr>
          </w:p>
          <w:p w14:paraId="5111C278">
            <w:pPr>
              <w:widowControl/>
              <w:ind w:firstLine="560"/>
              <w:jc w:val="left"/>
              <w:rPr>
                <w:rFonts w:ascii="方正仿宋简体" w:hAnsi="Times New Roman" w:eastAsia="方正仿宋简体"/>
                <w:bCs/>
                <w:color w:val="000000"/>
                <w:sz w:val="28"/>
                <w:szCs w:val="28"/>
              </w:rPr>
            </w:pPr>
          </w:p>
          <w:p w14:paraId="315E561A">
            <w:pPr>
              <w:widowControl/>
              <w:ind w:firstLine="560"/>
              <w:jc w:val="left"/>
              <w:rPr>
                <w:rFonts w:ascii="方正仿宋简体" w:hAnsi="Times New Roman" w:eastAsia="方正仿宋简体"/>
                <w:bCs/>
                <w:color w:val="000000"/>
                <w:sz w:val="28"/>
                <w:szCs w:val="28"/>
              </w:rPr>
            </w:pPr>
          </w:p>
        </w:tc>
      </w:tr>
      <w:tr w14:paraId="464FC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8" w:hRule="atLeast"/>
          <w:jc w:val="center"/>
        </w:trPr>
        <w:tc>
          <w:tcPr>
            <w:tcW w:w="8188" w:type="dxa"/>
            <w:gridSpan w:val="5"/>
          </w:tcPr>
          <w:p w14:paraId="7ED1AE4B">
            <w:pPr>
              <w:spacing w:line="440" w:lineRule="exact"/>
              <w:ind w:firstLine="0" w:firstLineChars="0"/>
              <w:jc w:val="left"/>
              <w:rPr>
                <w:rFonts w:hint="eastAsia" w:eastAsia="方正仿宋简体"/>
                <w:sz w:val="28"/>
              </w:rPr>
            </w:pPr>
            <w:r>
              <w:rPr>
                <w:rFonts w:hint="eastAsia" w:eastAsia="方正仿宋简体"/>
                <w:sz w:val="28"/>
              </w:rPr>
              <w:t>校团委意见</w:t>
            </w:r>
          </w:p>
          <w:p w14:paraId="4D1862D0">
            <w:pPr>
              <w:spacing w:line="440" w:lineRule="exact"/>
              <w:ind w:firstLine="560"/>
              <w:jc w:val="left"/>
              <w:rPr>
                <w:rFonts w:hint="eastAsia" w:eastAsia="方正仿宋简体"/>
                <w:sz w:val="28"/>
              </w:rPr>
            </w:pPr>
          </w:p>
          <w:p w14:paraId="3B93B13C">
            <w:pPr>
              <w:spacing w:line="440" w:lineRule="exact"/>
              <w:ind w:firstLine="560"/>
              <w:jc w:val="left"/>
              <w:rPr>
                <w:rFonts w:hint="eastAsia" w:eastAsia="方正仿宋简体"/>
                <w:sz w:val="28"/>
              </w:rPr>
            </w:pPr>
          </w:p>
          <w:p w14:paraId="2C032550">
            <w:pPr>
              <w:spacing w:line="440" w:lineRule="exact"/>
              <w:ind w:firstLine="560"/>
              <w:jc w:val="left"/>
              <w:rPr>
                <w:rFonts w:hint="eastAsia" w:eastAsia="方正仿宋简体"/>
                <w:sz w:val="28"/>
              </w:rPr>
            </w:pPr>
          </w:p>
          <w:p w14:paraId="0FBB31BA">
            <w:pPr>
              <w:spacing w:line="440" w:lineRule="exact"/>
              <w:ind w:right="960" w:firstLine="560"/>
              <w:jc w:val="left"/>
              <w:rPr>
                <w:rFonts w:hint="eastAsia" w:eastAsia="方正仿宋简体"/>
                <w:sz w:val="28"/>
              </w:rPr>
            </w:pPr>
          </w:p>
          <w:p w14:paraId="1B6F60DF">
            <w:pPr>
              <w:spacing w:line="440" w:lineRule="exact"/>
              <w:ind w:right="1520" w:firstLine="560"/>
              <w:jc w:val="right"/>
              <w:rPr>
                <w:rFonts w:hint="eastAsia" w:eastAsia="方正仿宋简体"/>
                <w:sz w:val="28"/>
              </w:rPr>
            </w:pPr>
          </w:p>
          <w:p w14:paraId="1AE41C9C">
            <w:pPr>
              <w:spacing w:line="440" w:lineRule="exact"/>
              <w:ind w:right="1520" w:firstLine="560"/>
              <w:jc w:val="right"/>
              <w:rPr>
                <w:rFonts w:hint="eastAsia" w:eastAsia="方正仿宋简体"/>
                <w:sz w:val="28"/>
              </w:rPr>
            </w:pPr>
          </w:p>
          <w:p w14:paraId="3C2A5F18">
            <w:pPr>
              <w:spacing w:line="440" w:lineRule="exact"/>
              <w:ind w:right="1520" w:firstLine="560"/>
              <w:jc w:val="right"/>
              <w:rPr>
                <w:rFonts w:hint="eastAsia" w:eastAsia="方正仿宋简体"/>
                <w:sz w:val="28"/>
              </w:rPr>
            </w:pPr>
            <w:r>
              <w:rPr>
                <w:rFonts w:hint="eastAsia" w:eastAsia="方正仿宋简体"/>
                <w:sz w:val="28"/>
              </w:rPr>
              <w:t>盖章：</w:t>
            </w:r>
          </w:p>
          <w:p w14:paraId="408EEE11">
            <w:pPr>
              <w:widowControl/>
              <w:spacing w:line="440" w:lineRule="exact"/>
              <w:ind w:right="560" w:firstLine="560"/>
              <w:jc w:val="right"/>
              <w:rPr>
                <w:rFonts w:hint="eastAsia" w:eastAsia="方正仿宋简体"/>
                <w:sz w:val="28"/>
              </w:rPr>
            </w:pPr>
            <w:r>
              <w:rPr>
                <w:rFonts w:hint="eastAsia" w:eastAsia="方正仿宋简体"/>
                <w:sz w:val="28"/>
              </w:rPr>
              <w:t>年</w:t>
            </w:r>
            <w:r>
              <w:rPr>
                <w:rFonts w:eastAsia="方正仿宋简体"/>
                <w:sz w:val="28"/>
              </w:rPr>
              <w:t xml:space="preserve">  </w:t>
            </w:r>
            <w:r>
              <w:rPr>
                <w:rFonts w:hint="eastAsia" w:eastAsia="方正仿宋简体"/>
                <w:sz w:val="28"/>
              </w:rPr>
              <w:t>月</w:t>
            </w:r>
            <w:r>
              <w:rPr>
                <w:rFonts w:eastAsia="方正仿宋简体"/>
                <w:sz w:val="28"/>
              </w:rPr>
              <w:t xml:space="preserve">  </w:t>
            </w:r>
            <w:r>
              <w:rPr>
                <w:rFonts w:hint="eastAsia" w:eastAsia="方正仿宋简体"/>
                <w:sz w:val="28"/>
              </w:rPr>
              <w:t>日</w:t>
            </w:r>
          </w:p>
        </w:tc>
      </w:tr>
    </w:tbl>
    <w:p w14:paraId="53BEC73D">
      <w:pPr>
        <w:ind w:firstLine="0" w:firstLineChars="0"/>
        <w:rPr>
          <w:rFonts w:hint="eastAsia"/>
        </w:rPr>
      </w:pPr>
    </w:p>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A6A143CD-66F2-4066-B9A3-F06861508244}"/>
  </w:font>
  <w:font w:name="Arial">
    <w:panose1 w:val="020B0604020202020204"/>
    <w:charset w:val="01"/>
    <w:family w:val="swiss"/>
    <w:pitch w:val="default"/>
    <w:sig w:usb0="E0002EFF" w:usb1="C000785B" w:usb2="00000009" w:usb3="00000000" w:csb0="400001FF" w:csb1="FFFF0000"/>
    <w:embedRegular r:id="rId2" w:fontKey="{6483FD87-B811-4F9D-B129-0EE973F060F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3" w:fontKey="{35480F62-D29B-4E3F-AEDA-2510BA15D9A3}"/>
  </w:font>
  <w:font w:name="Symbol">
    <w:panose1 w:val="05050102010706020507"/>
    <w:charset w:val="02"/>
    <w:family w:val="roman"/>
    <w:pitch w:val="default"/>
    <w:sig w:usb0="00000000" w:usb1="00000000" w:usb2="00000000" w:usb3="00000000" w:csb0="80000000" w:csb1="00000000"/>
    <w:embedRegular r:id="rId4" w:fontKey="{0584907A-72FA-4070-9F4A-2B74F3C6044C}"/>
  </w:font>
  <w:font w:name="Calibri">
    <w:panose1 w:val="020F0502020204030204"/>
    <w:charset w:val="00"/>
    <w:family w:val="swiss"/>
    <w:pitch w:val="default"/>
    <w:sig w:usb0="E4002EFF" w:usb1="C200247B" w:usb2="00000009" w:usb3="00000000" w:csb0="200001FF" w:csb1="00000000"/>
    <w:embedRegular r:id="rId5" w:fontKey="{60BEA7F8-000C-408C-9CC2-A2DB2E641BF7}"/>
  </w:font>
  <w:font w:name="等线">
    <w:panose1 w:val="02010600030101010101"/>
    <w:charset w:val="86"/>
    <w:family w:val="auto"/>
    <w:pitch w:val="default"/>
    <w:sig w:usb0="A00002BF" w:usb1="38CF7CFA" w:usb2="00000016" w:usb3="00000000" w:csb0="0004000F" w:csb1="00000000"/>
    <w:embedRegular r:id="rId6" w:fontKey="{950FC622-6478-430C-9161-AB00CEE430BE}"/>
  </w:font>
  <w:font w:name="仿宋_GB2312">
    <w:panose1 w:val="02010609030101010101"/>
    <w:charset w:val="86"/>
    <w:family w:val="modern"/>
    <w:pitch w:val="default"/>
    <w:sig w:usb0="00000001" w:usb1="080E0000" w:usb2="00000000" w:usb3="00000000" w:csb0="00040000" w:csb1="00000000"/>
  </w:font>
  <w:font w:name="等线 Light">
    <w:panose1 w:val="02010600030101010101"/>
    <w:charset w:val="86"/>
    <w:family w:val="auto"/>
    <w:pitch w:val="default"/>
    <w:sig w:usb0="A00002BF" w:usb1="38CF7CFA" w:usb2="00000016" w:usb3="00000000" w:csb0="0004000F" w:csb1="00000000"/>
  </w:font>
  <w:font w:name="方正仿宋简体">
    <w:altName w:val="微软雅黑"/>
    <w:panose1 w:val="00000000000000000000"/>
    <w:charset w:val="86"/>
    <w:family w:val="auto"/>
    <w:pitch w:val="default"/>
    <w:sig w:usb0="00000000" w:usb1="00000000" w:usb2="00000000" w:usb3="00000000" w:csb0="00040000" w:csb1="00000000"/>
    <w:embedRegular r:id="rId7" w:fontKey="{5543E300-8D74-475C-BD7E-2717DC3B7CD5}"/>
  </w:font>
  <w:font w:name="方正小标宋简体">
    <w:panose1 w:val="03000509000000000000"/>
    <w:charset w:val="86"/>
    <w:family w:val="auto"/>
    <w:pitch w:val="default"/>
    <w:sig w:usb0="00000001" w:usb1="080E0000" w:usb2="00000000" w:usb3="00000000" w:csb0="00040000" w:csb1="00000000"/>
    <w:embedRegular r:id="rId8" w:fontKey="{5906F53A-544A-4B60-8136-75BBA852909F}"/>
  </w:font>
  <w:font w:name="微软雅黑">
    <w:panose1 w:val="020B0503020204020204"/>
    <w:charset w:val="86"/>
    <w:family w:val="swiss"/>
    <w:pitch w:val="default"/>
    <w:sig w:usb0="80000287" w:usb1="2ACF3C50" w:usb2="00000016" w:usb3="00000000" w:csb0="0004001F" w:csb1="00000000"/>
    <w:embedRegular r:id="rId9" w:fontKey="{672BFF75-4B89-4B04-8954-B0D23A22F07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93321F">
    <w:pPr>
      <w:pStyle w:val="11"/>
      <w:ind w:firstLine="360"/>
      <w:rPr>
        <w:rFonts w:hint="eastAsia"/>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D51D73">
    <w:pPr>
      <w:pStyle w:val="11"/>
      <w:ind w:firstLine="360"/>
      <w:rPr>
        <w:rFonts w:hint="eastAsia"/>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7C33BA">
    <w:pPr>
      <w:pStyle w:val="11"/>
      <w:ind w:firstLine="360"/>
      <w:rPr>
        <w:rFonts w:hint="eastAsi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ind w:firstLine="640"/>
      </w:pPr>
      <w:r>
        <w:separator/>
      </w:r>
    </w:p>
  </w:footnote>
  <w:footnote w:type="continuationSeparator" w:id="1">
    <w:p>
      <w:pPr>
        <w:spacing w:before="0" w:after="0"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23172C">
    <w:pPr>
      <w:pStyle w:val="12"/>
      <w:ind w:firstLine="360"/>
      <w:rPr>
        <w:rFonts w:hint="eastAsia"/>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54A09F">
    <w:pPr>
      <w:pStyle w:val="12"/>
      <w:ind w:firstLine="360"/>
      <w:rPr>
        <w:rFonts w:hint="eastAsia"/>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24DCC8">
    <w:pPr>
      <w:pStyle w:val="12"/>
      <w:ind w:firstLine="360"/>
      <w:rPr>
        <w:rFonts w:hint="eastAsia"/>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BiMTQ5OWUzZGNkNjFlZjAwMzc0NGNmYzdmYzc5NWEifQ=="/>
  </w:docVars>
  <w:rsids>
    <w:rsidRoot w:val="0016372A"/>
    <w:rsid w:val="00074F6F"/>
    <w:rsid w:val="000B5ACC"/>
    <w:rsid w:val="0016372A"/>
    <w:rsid w:val="003234AF"/>
    <w:rsid w:val="003430BA"/>
    <w:rsid w:val="003851AB"/>
    <w:rsid w:val="004F6EB2"/>
    <w:rsid w:val="00601212"/>
    <w:rsid w:val="006E212A"/>
    <w:rsid w:val="00766018"/>
    <w:rsid w:val="008B6A26"/>
    <w:rsid w:val="008D59C4"/>
    <w:rsid w:val="009936C5"/>
    <w:rsid w:val="00C2224C"/>
    <w:rsid w:val="00CA5947"/>
    <w:rsid w:val="00CE4289"/>
    <w:rsid w:val="00D2095D"/>
    <w:rsid w:val="00DD1735"/>
    <w:rsid w:val="00F26EB5"/>
    <w:rsid w:val="1A9A4DB4"/>
    <w:rsid w:val="45D37CC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0" w:line="560" w:lineRule="exact"/>
      <w:ind w:firstLine="200" w:firstLineChars="200"/>
      <w:jc w:val="both"/>
    </w:pPr>
    <w:rPr>
      <w:rFonts w:ascii="宋体" w:hAnsi="宋体" w:eastAsia="仿宋_GB2312" w:cs="Times New Roman"/>
      <w:kern w:val="0"/>
      <w:sz w:val="32"/>
      <w:szCs w:val="24"/>
      <w:lang w:val="zh-CN" w:eastAsia="zh-CN" w:bidi="ar-SA"/>
      <w14:ligatures w14:val="none"/>
    </w:rPr>
  </w:style>
  <w:style w:type="paragraph" w:styleId="2">
    <w:name w:val="heading 1"/>
    <w:basedOn w:val="1"/>
    <w:next w:val="1"/>
    <w:link w:val="17"/>
    <w:qFormat/>
    <w:uiPriority w:val="9"/>
    <w:pPr>
      <w:keepNext/>
      <w:keepLines/>
      <w:spacing w:before="480" w:after="80" w:line="278" w:lineRule="auto"/>
      <w:ind w:firstLine="0" w:firstLineChars="0"/>
      <w:jc w:val="left"/>
      <w:outlineLvl w:val="0"/>
    </w:pPr>
    <w:rPr>
      <w:rFonts w:asciiTheme="majorHAnsi" w:hAnsiTheme="majorHAnsi" w:eastAsiaTheme="majorEastAsia" w:cstheme="majorBidi"/>
      <w:color w:val="104862" w:themeColor="accent1" w:themeShade="BF"/>
      <w:kern w:val="2"/>
      <w:sz w:val="48"/>
      <w:szCs w:val="48"/>
      <w:lang w:val="en-US"/>
      <w14:ligatures w14:val="standardContextual"/>
    </w:rPr>
  </w:style>
  <w:style w:type="paragraph" w:styleId="3">
    <w:name w:val="heading 2"/>
    <w:basedOn w:val="1"/>
    <w:next w:val="1"/>
    <w:link w:val="18"/>
    <w:semiHidden/>
    <w:unhideWhenUsed/>
    <w:qFormat/>
    <w:uiPriority w:val="9"/>
    <w:pPr>
      <w:keepNext/>
      <w:keepLines/>
      <w:spacing w:before="160" w:after="80" w:line="278" w:lineRule="auto"/>
      <w:ind w:firstLine="0" w:firstLineChars="0"/>
      <w:jc w:val="left"/>
      <w:outlineLvl w:val="1"/>
    </w:pPr>
    <w:rPr>
      <w:rFonts w:asciiTheme="majorHAnsi" w:hAnsiTheme="majorHAnsi" w:eastAsiaTheme="majorEastAsia" w:cstheme="majorBidi"/>
      <w:color w:val="104862" w:themeColor="accent1" w:themeShade="BF"/>
      <w:kern w:val="2"/>
      <w:sz w:val="40"/>
      <w:szCs w:val="40"/>
      <w:lang w:val="en-US"/>
      <w14:ligatures w14:val="standardContextual"/>
    </w:rPr>
  </w:style>
  <w:style w:type="paragraph" w:styleId="4">
    <w:name w:val="heading 3"/>
    <w:basedOn w:val="1"/>
    <w:next w:val="1"/>
    <w:link w:val="19"/>
    <w:semiHidden/>
    <w:unhideWhenUsed/>
    <w:qFormat/>
    <w:uiPriority w:val="9"/>
    <w:pPr>
      <w:keepNext/>
      <w:keepLines/>
      <w:spacing w:before="160" w:after="80" w:line="278" w:lineRule="auto"/>
      <w:ind w:firstLine="0" w:firstLineChars="0"/>
      <w:jc w:val="left"/>
      <w:outlineLvl w:val="2"/>
    </w:pPr>
    <w:rPr>
      <w:rFonts w:asciiTheme="majorHAnsi" w:hAnsiTheme="majorHAnsi" w:eastAsiaTheme="majorEastAsia" w:cstheme="majorBidi"/>
      <w:color w:val="104862" w:themeColor="accent1" w:themeShade="BF"/>
      <w:kern w:val="2"/>
      <w:szCs w:val="32"/>
      <w:lang w:val="en-US"/>
      <w14:ligatures w14:val="standardContextual"/>
    </w:rPr>
  </w:style>
  <w:style w:type="paragraph" w:styleId="5">
    <w:name w:val="heading 4"/>
    <w:basedOn w:val="1"/>
    <w:next w:val="1"/>
    <w:link w:val="20"/>
    <w:semiHidden/>
    <w:unhideWhenUsed/>
    <w:qFormat/>
    <w:uiPriority w:val="9"/>
    <w:pPr>
      <w:keepNext/>
      <w:keepLines/>
      <w:spacing w:before="80" w:after="40" w:line="278" w:lineRule="auto"/>
      <w:ind w:firstLine="0" w:firstLineChars="0"/>
      <w:jc w:val="left"/>
      <w:outlineLvl w:val="3"/>
    </w:pPr>
    <w:rPr>
      <w:rFonts w:asciiTheme="minorHAnsi" w:hAnsiTheme="minorHAnsi" w:eastAsiaTheme="minorEastAsia" w:cstheme="majorBidi"/>
      <w:color w:val="104862" w:themeColor="accent1" w:themeShade="BF"/>
      <w:kern w:val="2"/>
      <w:sz w:val="28"/>
      <w:szCs w:val="28"/>
      <w:lang w:val="en-US"/>
      <w14:ligatures w14:val="standardContextual"/>
    </w:rPr>
  </w:style>
  <w:style w:type="paragraph" w:styleId="6">
    <w:name w:val="heading 5"/>
    <w:basedOn w:val="1"/>
    <w:next w:val="1"/>
    <w:link w:val="21"/>
    <w:semiHidden/>
    <w:unhideWhenUsed/>
    <w:qFormat/>
    <w:uiPriority w:val="9"/>
    <w:pPr>
      <w:keepNext/>
      <w:keepLines/>
      <w:spacing w:before="80" w:after="40" w:line="278" w:lineRule="auto"/>
      <w:ind w:firstLine="0" w:firstLineChars="0"/>
      <w:jc w:val="left"/>
      <w:outlineLvl w:val="4"/>
    </w:pPr>
    <w:rPr>
      <w:rFonts w:asciiTheme="minorHAnsi" w:hAnsiTheme="minorHAnsi" w:eastAsiaTheme="minorEastAsia" w:cstheme="majorBidi"/>
      <w:color w:val="104862" w:themeColor="accent1" w:themeShade="BF"/>
      <w:kern w:val="2"/>
      <w:sz w:val="24"/>
      <w:lang w:val="en-US"/>
      <w14:ligatures w14:val="standardContextual"/>
    </w:rPr>
  </w:style>
  <w:style w:type="paragraph" w:styleId="7">
    <w:name w:val="heading 6"/>
    <w:basedOn w:val="1"/>
    <w:next w:val="1"/>
    <w:link w:val="22"/>
    <w:semiHidden/>
    <w:unhideWhenUsed/>
    <w:qFormat/>
    <w:uiPriority w:val="9"/>
    <w:pPr>
      <w:keepNext/>
      <w:keepLines/>
      <w:spacing w:before="40" w:line="278" w:lineRule="auto"/>
      <w:ind w:firstLine="0" w:firstLineChars="0"/>
      <w:jc w:val="left"/>
      <w:outlineLvl w:val="5"/>
    </w:pPr>
    <w:rPr>
      <w:rFonts w:asciiTheme="minorHAnsi" w:hAnsiTheme="minorHAnsi" w:eastAsiaTheme="minorEastAsia" w:cstheme="majorBidi"/>
      <w:b/>
      <w:bCs/>
      <w:color w:val="104862" w:themeColor="accent1" w:themeShade="BF"/>
      <w:kern w:val="2"/>
      <w:sz w:val="22"/>
      <w:lang w:val="en-US"/>
      <w14:ligatures w14:val="standardContextual"/>
    </w:rPr>
  </w:style>
  <w:style w:type="paragraph" w:styleId="8">
    <w:name w:val="heading 7"/>
    <w:basedOn w:val="1"/>
    <w:next w:val="1"/>
    <w:link w:val="23"/>
    <w:semiHidden/>
    <w:unhideWhenUsed/>
    <w:qFormat/>
    <w:uiPriority w:val="9"/>
    <w:pPr>
      <w:keepNext/>
      <w:keepLines/>
      <w:spacing w:before="40" w:line="278" w:lineRule="auto"/>
      <w:ind w:firstLine="0" w:firstLineChars="0"/>
      <w:jc w:val="left"/>
      <w:outlineLvl w:val="6"/>
    </w:pPr>
    <w:rPr>
      <w:rFonts w:asciiTheme="minorHAnsi" w:hAnsiTheme="minorHAnsi" w:eastAsiaTheme="minorEastAsia" w:cstheme="majorBidi"/>
      <w:b/>
      <w:bCs/>
      <w:color w:val="595959" w:themeColor="text1" w:themeTint="A6"/>
      <w:kern w:val="2"/>
      <w:sz w:val="22"/>
      <w:lang w:val="en-US"/>
      <w14:textFill>
        <w14:solidFill>
          <w14:schemeClr w14:val="tx1">
            <w14:lumMod w14:val="65000"/>
            <w14:lumOff w14:val="35000"/>
          </w14:schemeClr>
        </w14:solidFill>
      </w14:textFill>
      <w14:ligatures w14:val="standardContextual"/>
    </w:rPr>
  </w:style>
  <w:style w:type="paragraph" w:styleId="9">
    <w:name w:val="heading 8"/>
    <w:basedOn w:val="1"/>
    <w:next w:val="1"/>
    <w:link w:val="24"/>
    <w:semiHidden/>
    <w:unhideWhenUsed/>
    <w:qFormat/>
    <w:uiPriority w:val="9"/>
    <w:pPr>
      <w:keepNext/>
      <w:keepLines/>
      <w:spacing w:line="278" w:lineRule="auto"/>
      <w:ind w:firstLine="0" w:firstLineChars="0"/>
      <w:jc w:val="left"/>
      <w:outlineLvl w:val="7"/>
    </w:pPr>
    <w:rPr>
      <w:rFonts w:asciiTheme="minorHAnsi" w:hAnsiTheme="minorHAnsi" w:eastAsiaTheme="minorEastAsia" w:cstheme="majorBidi"/>
      <w:color w:val="595959" w:themeColor="text1" w:themeTint="A6"/>
      <w:kern w:val="2"/>
      <w:sz w:val="22"/>
      <w:lang w:val="en-US"/>
      <w14:textFill>
        <w14:solidFill>
          <w14:schemeClr w14:val="tx1">
            <w14:lumMod w14:val="65000"/>
            <w14:lumOff w14:val="35000"/>
          </w14:schemeClr>
        </w14:solidFill>
      </w14:textFill>
      <w14:ligatures w14:val="standardContextual"/>
    </w:rPr>
  </w:style>
  <w:style w:type="paragraph" w:styleId="10">
    <w:name w:val="heading 9"/>
    <w:basedOn w:val="1"/>
    <w:next w:val="1"/>
    <w:link w:val="25"/>
    <w:semiHidden/>
    <w:unhideWhenUsed/>
    <w:qFormat/>
    <w:uiPriority w:val="9"/>
    <w:pPr>
      <w:keepNext/>
      <w:keepLines/>
      <w:spacing w:line="278" w:lineRule="auto"/>
      <w:ind w:firstLine="0" w:firstLineChars="0"/>
      <w:jc w:val="left"/>
      <w:outlineLvl w:val="8"/>
    </w:pPr>
    <w:rPr>
      <w:rFonts w:asciiTheme="minorHAnsi" w:hAnsiTheme="minorHAnsi" w:eastAsiaTheme="majorEastAsia" w:cstheme="majorBidi"/>
      <w:color w:val="595959" w:themeColor="text1" w:themeTint="A6"/>
      <w:kern w:val="2"/>
      <w:sz w:val="22"/>
      <w:lang w:val="en-US"/>
      <w14:textFill>
        <w14:solidFill>
          <w14:schemeClr w14:val="tx1">
            <w14:lumMod w14:val="65000"/>
            <w14:lumOff w14:val="35000"/>
          </w14:schemeClr>
        </w14:solidFill>
      </w14:textFill>
      <w14:ligatures w14:val="standardContextual"/>
    </w:rPr>
  </w:style>
  <w:style w:type="character" w:default="1" w:styleId="16">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11">
    <w:name w:val="footer"/>
    <w:basedOn w:val="1"/>
    <w:link w:val="36"/>
    <w:unhideWhenUsed/>
    <w:qFormat/>
    <w:uiPriority w:val="99"/>
    <w:pPr>
      <w:tabs>
        <w:tab w:val="center" w:pos="4153"/>
        <w:tab w:val="right" w:pos="8306"/>
      </w:tabs>
      <w:snapToGrid w:val="0"/>
      <w:spacing w:line="240" w:lineRule="atLeast"/>
      <w:jc w:val="left"/>
    </w:pPr>
    <w:rPr>
      <w:sz w:val="18"/>
      <w:szCs w:val="18"/>
    </w:rPr>
  </w:style>
  <w:style w:type="paragraph" w:styleId="12">
    <w:name w:val="header"/>
    <w:basedOn w:val="1"/>
    <w:link w:val="35"/>
    <w:unhideWhenUsed/>
    <w:qFormat/>
    <w:uiPriority w:val="99"/>
    <w:pPr>
      <w:tabs>
        <w:tab w:val="center" w:pos="4153"/>
        <w:tab w:val="right" w:pos="8306"/>
      </w:tabs>
      <w:snapToGrid w:val="0"/>
      <w:spacing w:line="240" w:lineRule="atLeast"/>
      <w:jc w:val="center"/>
    </w:pPr>
    <w:rPr>
      <w:sz w:val="18"/>
      <w:szCs w:val="18"/>
    </w:rPr>
  </w:style>
  <w:style w:type="paragraph" w:styleId="13">
    <w:name w:val="Subtitle"/>
    <w:basedOn w:val="1"/>
    <w:next w:val="1"/>
    <w:link w:val="27"/>
    <w:qFormat/>
    <w:uiPriority w:val="11"/>
    <w:pPr>
      <w:spacing w:after="160" w:line="278" w:lineRule="auto"/>
      <w:ind w:firstLine="200" w:firstLineChars="200"/>
      <w:jc w:val="center"/>
    </w:pPr>
    <w:rPr>
      <w:rFonts w:asciiTheme="majorHAnsi" w:hAnsiTheme="majorHAnsi" w:eastAsiaTheme="majorEastAsia" w:cstheme="majorBidi"/>
      <w:color w:val="595959" w:themeColor="text1" w:themeTint="A6"/>
      <w:spacing w:val="15"/>
      <w:kern w:val="2"/>
      <w:sz w:val="28"/>
      <w:szCs w:val="28"/>
      <w:lang w:val="en-US"/>
      <w14:textFill>
        <w14:solidFill>
          <w14:schemeClr w14:val="tx1">
            <w14:lumMod w14:val="65000"/>
            <w14:lumOff w14:val="35000"/>
          </w14:schemeClr>
        </w14:solidFill>
      </w14:textFill>
      <w14:ligatures w14:val="standardContextual"/>
    </w:rPr>
  </w:style>
  <w:style w:type="paragraph" w:styleId="14">
    <w:name w:val="Title"/>
    <w:basedOn w:val="1"/>
    <w:next w:val="1"/>
    <w:link w:val="26"/>
    <w:qFormat/>
    <w:uiPriority w:val="10"/>
    <w:pPr>
      <w:spacing w:after="80" w:line="240" w:lineRule="auto"/>
      <w:ind w:firstLine="0" w:firstLineChars="0"/>
      <w:contextualSpacing/>
      <w:jc w:val="center"/>
    </w:pPr>
    <w:rPr>
      <w:rFonts w:asciiTheme="majorHAnsi" w:hAnsiTheme="majorHAnsi" w:eastAsiaTheme="majorEastAsia" w:cstheme="majorBidi"/>
      <w:spacing w:val="-10"/>
      <w:kern w:val="28"/>
      <w:sz w:val="56"/>
      <w:szCs w:val="56"/>
      <w:lang w:val="en-US"/>
      <w14:ligatures w14:val="standardContextual"/>
    </w:rPr>
  </w:style>
  <w:style w:type="character" w:customStyle="1" w:styleId="17">
    <w:name w:val="标题 1 字符"/>
    <w:basedOn w:val="16"/>
    <w:link w:val="2"/>
    <w:qFormat/>
    <w:uiPriority w:val="9"/>
    <w:rPr>
      <w:rFonts w:asciiTheme="majorHAnsi" w:hAnsiTheme="majorHAnsi" w:eastAsiaTheme="majorEastAsia" w:cstheme="majorBidi"/>
      <w:color w:val="104862" w:themeColor="accent1" w:themeShade="BF"/>
      <w:sz w:val="48"/>
      <w:szCs w:val="48"/>
    </w:rPr>
  </w:style>
  <w:style w:type="character" w:customStyle="1" w:styleId="18">
    <w:name w:val="标题 2 字符"/>
    <w:basedOn w:val="16"/>
    <w:link w:val="3"/>
    <w:semiHidden/>
    <w:uiPriority w:val="9"/>
    <w:rPr>
      <w:rFonts w:asciiTheme="majorHAnsi" w:hAnsiTheme="majorHAnsi" w:eastAsiaTheme="majorEastAsia" w:cstheme="majorBidi"/>
      <w:color w:val="104862" w:themeColor="accent1" w:themeShade="BF"/>
      <w:sz w:val="40"/>
      <w:szCs w:val="40"/>
    </w:rPr>
  </w:style>
  <w:style w:type="character" w:customStyle="1" w:styleId="19">
    <w:name w:val="标题 3 字符"/>
    <w:basedOn w:val="16"/>
    <w:link w:val="4"/>
    <w:semiHidden/>
    <w:uiPriority w:val="9"/>
    <w:rPr>
      <w:rFonts w:asciiTheme="majorHAnsi" w:hAnsiTheme="majorHAnsi" w:eastAsiaTheme="majorEastAsia" w:cstheme="majorBidi"/>
      <w:color w:val="104862" w:themeColor="accent1" w:themeShade="BF"/>
      <w:sz w:val="32"/>
      <w:szCs w:val="32"/>
    </w:rPr>
  </w:style>
  <w:style w:type="character" w:customStyle="1" w:styleId="20">
    <w:name w:val="标题 4 字符"/>
    <w:basedOn w:val="16"/>
    <w:link w:val="5"/>
    <w:semiHidden/>
    <w:uiPriority w:val="9"/>
    <w:rPr>
      <w:rFonts w:cstheme="majorBidi"/>
      <w:color w:val="104862" w:themeColor="accent1" w:themeShade="BF"/>
      <w:sz w:val="28"/>
      <w:szCs w:val="28"/>
    </w:rPr>
  </w:style>
  <w:style w:type="character" w:customStyle="1" w:styleId="21">
    <w:name w:val="标题 5 字符"/>
    <w:basedOn w:val="16"/>
    <w:link w:val="6"/>
    <w:semiHidden/>
    <w:qFormat/>
    <w:uiPriority w:val="9"/>
    <w:rPr>
      <w:rFonts w:cstheme="majorBidi"/>
      <w:color w:val="104862" w:themeColor="accent1" w:themeShade="BF"/>
      <w:sz w:val="24"/>
    </w:rPr>
  </w:style>
  <w:style w:type="character" w:customStyle="1" w:styleId="22">
    <w:name w:val="标题 6 字符"/>
    <w:basedOn w:val="16"/>
    <w:link w:val="7"/>
    <w:semiHidden/>
    <w:qFormat/>
    <w:uiPriority w:val="9"/>
    <w:rPr>
      <w:rFonts w:cstheme="majorBidi"/>
      <w:b/>
      <w:bCs/>
      <w:color w:val="104862" w:themeColor="accent1" w:themeShade="BF"/>
    </w:rPr>
  </w:style>
  <w:style w:type="character" w:customStyle="1" w:styleId="23">
    <w:name w:val="标题 7 字符"/>
    <w:basedOn w:val="16"/>
    <w:link w:val="8"/>
    <w:semiHidden/>
    <w:qFormat/>
    <w:uiPriority w:val="9"/>
    <w:rPr>
      <w:rFonts w:cstheme="majorBidi"/>
      <w:b/>
      <w:bCs/>
      <w:color w:val="595959" w:themeColor="text1" w:themeTint="A6"/>
      <w14:textFill>
        <w14:solidFill>
          <w14:schemeClr w14:val="tx1">
            <w14:lumMod w14:val="65000"/>
            <w14:lumOff w14:val="35000"/>
          </w14:schemeClr>
        </w14:solidFill>
      </w14:textFill>
    </w:rPr>
  </w:style>
  <w:style w:type="character" w:customStyle="1" w:styleId="24">
    <w:name w:val="标题 8 字符"/>
    <w:basedOn w:val="16"/>
    <w:link w:val="9"/>
    <w:semiHidden/>
    <w:qFormat/>
    <w:uiPriority w:val="9"/>
    <w:rPr>
      <w:rFonts w:cstheme="majorBidi"/>
      <w:color w:val="595959" w:themeColor="text1" w:themeTint="A6"/>
      <w14:textFill>
        <w14:solidFill>
          <w14:schemeClr w14:val="tx1">
            <w14:lumMod w14:val="65000"/>
            <w14:lumOff w14:val="35000"/>
          </w14:schemeClr>
        </w14:solidFill>
      </w14:textFill>
    </w:rPr>
  </w:style>
  <w:style w:type="character" w:customStyle="1" w:styleId="25">
    <w:name w:val="标题 9 字符"/>
    <w:basedOn w:val="16"/>
    <w:link w:val="10"/>
    <w:semiHidden/>
    <w:qFormat/>
    <w:uiPriority w:val="9"/>
    <w:rPr>
      <w:rFonts w:eastAsiaTheme="majorEastAsia" w:cstheme="majorBidi"/>
      <w:color w:val="595959" w:themeColor="text1" w:themeTint="A6"/>
      <w14:textFill>
        <w14:solidFill>
          <w14:schemeClr w14:val="tx1">
            <w14:lumMod w14:val="65000"/>
            <w14:lumOff w14:val="35000"/>
          </w14:schemeClr>
        </w14:solidFill>
      </w14:textFill>
    </w:rPr>
  </w:style>
  <w:style w:type="character" w:customStyle="1" w:styleId="26">
    <w:name w:val="标题 字符"/>
    <w:basedOn w:val="16"/>
    <w:link w:val="14"/>
    <w:qFormat/>
    <w:uiPriority w:val="10"/>
    <w:rPr>
      <w:rFonts w:asciiTheme="majorHAnsi" w:hAnsiTheme="majorHAnsi" w:eastAsiaTheme="majorEastAsia" w:cstheme="majorBidi"/>
      <w:spacing w:val="-10"/>
      <w:kern w:val="28"/>
      <w:sz w:val="56"/>
      <w:szCs w:val="56"/>
    </w:rPr>
  </w:style>
  <w:style w:type="character" w:customStyle="1" w:styleId="27">
    <w:name w:val="副标题 字符"/>
    <w:basedOn w:val="16"/>
    <w:link w:val="13"/>
    <w:qFormat/>
    <w:uiPriority w:val="11"/>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28">
    <w:name w:val="Quote"/>
    <w:basedOn w:val="1"/>
    <w:next w:val="1"/>
    <w:link w:val="29"/>
    <w:qFormat/>
    <w:uiPriority w:val="29"/>
    <w:pPr>
      <w:spacing w:before="160" w:after="160" w:line="278" w:lineRule="auto"/>
      <w:ind w:firstLine="0" w:firstLineChars="0"/>
      <w:jc w:val="center"/>
    </w:pPr>
    <w:rPr>
      <w:rFonts w:asciiTheme="minorHAnsi" w:hAnsiTheme="minorHAnsi" w:eastAsiaTheme="minorEastAsia" w:cstheme="minorBidi"/>
      <w:i/>
      <w:iCs/>
      <w:color w:val="404040" w:themeColor="text1" w:themeTint="BF"/>
      <w:kern w:val="2"/>
      <w:sz w:val="22"/>
      <w:lang w:val="en-US"/>
      <w14:textFill>
        <w14:solidFill>
          <w14:schemeClr w14:val="tx1">
            <w14:lumMod w14:val="75000"/>
            <w14:lumOff w14:val="25000"/>
          </w14:schemeClr>
        </w14:solidFill>
      </w14:textFill>
      <w14:ligatures w14:val="standardContextual"/>
    </w:rPr>
  </w:style>
  <w:style w:type="character" w:customStyle="1" w:styleId="29">
    <w:name w:val="引用 字符"/>
    <w:basedOn w:val="16"/>
    <w:link w:val="28"/>
    <w:qFormat/>
    <w:uiPriority w:val="29"/>
    <w:rPr>
      <w:i/>
      <w:iCs/>
      <w:color w:val="404040" w:themeColor="text1" w:themeTint="BF"/>
      <w14:textFill>
        <w14:solidFill>
          <w14:schemeClr w14:val="tx1">
            <w14:lumMod w14:val="75000"/>
            <w14:lumOff w14:val="25000"/>
          </w14:schemeClr>
        </w14:solidFill>
      </w14:textFill>
    </w:rPr>
  </w:style>
  <w:style w:type="paragraph" w:styleId="30">
    <w:name w:val="List Paragraph"/>
    <w:basedOn w:val="1"/>
    <w:qFormat/>
    <w:uiPriority w:val="34"/>
    <w:pPr>
      <w:spacing w:after="160" w:line="278" w:lineRule="auto"/>
      <w:ind w:left="720" w:firstLine="0" w:firstLineChars="0"/>
      <w:contextualSpacing/>
      <w:jc w:val="left"/>
    </w:pPr>
    <w:rPr>
      <w:rFonts w:asciiTheme="minorHAnsi" w:hAnsiTheme="minorHAnsi" w:eastAsiaTheme="minorEastAsia" w:cstheme="minorBidi"/>
      <w:kern w:val="2"/>
      <w:sz w:val="22"/>
      <w:lang w:val="en-US"/>
      <w14:ligatures w14:val="standardContextual"/>
    </w:rPr>
  </w:style>
  <w:style w:type="character" w:customStyle="1" w:styleId="31">
    <w:name w:val="Intense Emphasis"/>
    <w:basedOn w:val="16"/>
    <w:qFormat/>
    <w:uiPriority w:val="21"/>
    <w:rPr>
      <w:i/>
      <w:iCs/>
      <w:color w:val="104862" w:themeColor="accent1" w:themeShade="BF"/>
    </w:rPr>
  </w:style>
  <w:style w:type="paragraph" w:styleId="32">
    <w:name w:val="Intense Quote"/>
    <w:basedOn w:val="1"/>
    <w:next w:val="1"/>
    <w:link w:val="33"/>
    <w:qFormat/>
    <w:uiPriority w:val="30"/>
    <w:pPr>
      <w:pBdr>
        <w:top w:val="single" w:color="0F4761" w:themeColor="accent1" w:themeShade="BF" w:sz="4" w:space="10"/>
        <w:bottom w:val="single" w:color="0F4761" w:themeColor="accent1" w:themeShade="BF" w:sz="4" w:space="10"/>
      </w:pBdr>
      <w:spacing w:before="360" w:after="360" w:line="278" w:lineRule="auto"/>
      <w:ind w:left="864" w:right="864" w:firstLine="0" w:firstLineChars="0"/>
      <w:jc w:val="center"/>
    </w:pPr>
    <w:rPr>
      <w:rFonts w:asciiTheme="minorHAnsi" w:hAnsiTheme="minorHAnsi" w:eastAsiaTheme="minorEastAsia" w:cstheme="minorBidi"/>
      <w:i/>
      <w:iCs/>
      <w:color w:val="104862" w:themeColor="accent1" w:themeShade="BF"/>
      <w:kern w:val="2"/>
      <w:sz w:val="22"/>
      <w:lang w:val="en-US"/>
      <w14:ligatures w14:val="standardContextual"/>
    </w:rPr>
  </w:style>
  <w:style w:type="character" w:customStyle="1" w:styleId="33">
    <w:name w:val="明显引用 字符"/>
    <w:basedOn w:val="16"/>
    <w:link w:val="32"/>
    <w:uiPriority w:val="30"/>
    <w:rPr>
      <w:i/>
      <w:iCs/>
      <w:color w:val="104862" w:themeColor="accent1" w:themeShade="BF"/>
    </w:rPr>
  </w:style>
  <w:style w:type="character" w:customStyle="1" w:styleId="34">
    <w:name w:val="Intense Reference"/>
    <w:basedOn w:val="16"/>
    <w:qFormat/>
    <w:uiPriority w:val="32"/>
    <w:rPr>
      <w:b/>
      <w:bCs/>
      <w:smallCaps/>
      <w:color w:val="104862" w:themeColor="accent1" w:themeShade="BF"/>
      <w:spacing w:val="5"/>
    </w:rPr>
  </w:style>
  <w:style w:type="character" w:customStyle="1" w:styleId="35">
    <w:name w:val="页眉 字符"/>
    <w:basedOn w:val="16"/>
    <w:link w:val="12"/>
    <w:uiPriority w:val="99"/>
    <w:rPr>
      <w:rFonts w:ascii="宋体" w:hAnsi="宋体" w:eastAsia="仿宋_GB2312" w:cs="Times New Roman"/>
      <w:kern w:val="0"/>
      <w:sz w:val="18"/>
      <w:szCs w:val="18"/>
      <w:lang w:val="zh-CN"/>
      <w14:ligatures w14:val="none"/>
    </w:rPr>
  </w:style>
  <w:style w:type="character" w:customStyle="1" w:styleId="36">
    <w:name w:val="页脚 字符"/>
    <w:basedOn w:val="16"/>
    <w:link w:val="11"/>
    <w:uiPriority w:val="99"/>
    <w:rPr>
      <w:rFonts w:ascii="宋体" w:hAnsi="宋体" w:eastAsia="仿宋_GB2312" w:cs="Times New Roman"/>
      <w:kern w:val="0"/>
      <w:sz w:val="18"/>
      <w:szCs w:val="18"/>
      <w:lang w:val="zh-CN"/>
      <w14:ligatures w14:val="none"/>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8BA7A1-C510-4AB5-B187-D787C5B82C83}">
  <ds:schemaRefs/>
</ds:datastoreItem>
</file>

<file path=docProps/app.xml><?xml version="1.0" encoding="utf-8"?>
<Properties xmlns="http://schemas.openxmlformats.org/officeDocument/2006/extended-properties" xmlns:vt="http://schemas.openxmlformats.org/officeDocument/2006/docPropsVTypes">
  <Template>Normal.dotm</Template>
  <Pages>5</Pages>
  <Words>1961</Words>
  <Characters>2112</Characters>
  <Lines>71</Lines>
  <Paragraphs>45</Paragraphs>
  <TotalTime>2</TotalTime>
  <ScaleCrop>false</ScaleCrop>
  <LinksUpToDate>false</LinksUpToDate>
  <CharactersWithSpaces>2127</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2025-05-20T07:13:00Z</dcterms:created>
  <dc:creator>老婆 马嘉祺</dc:creator>
  <cp:lastModifiedBy>王瑛璠</cp:lastModifiedBy>
  <dcterms:modified xsi:type="dcterms:W3CDTF">2025-06-23T03:22:56Z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eyJoZGlkIjoiMTA5ZTZlMTQzOWJjYzEyZTU2MmQzZDVkZDZkZThkMDMiLCJ1c2VySWQiOiI2NjYyMjM1OTAifQ==</vt:lpwstr>
  </property>
  <property fmtid="{D5CDD505-2E9C-101B-9397-08002B2CF9AE}" pid="3" name="KSOProductBuildVer">
    <vt:lpwstr>2052-12.1.0.18608</vt:lpwstr>
  </property>
  <property fmtid="{D5CDD505-2E9C-101B-9397-08002B2CF9AE}" pid="4" name="ICV">
    <vt:lpwstr>2EFACB649F1C46769A5951D60A7A3886_12</vt:lpwstr>
  </property>
</Properties>
</file>